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4C0A" w14:textId="77777777" w:rsidR="00051D25" w:rsidRPr="007D6E11" w:rsidRDefault="00051D25" w:rsidP="0005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COURSE DESIGN</w:t>
      </w:r>
    </w:p>
    <w:p w14:paraId="0D82E9C9" w14:textId="77777777" w:rsidR="00051D25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4F88CD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Teacher’s Name: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Partha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Pratim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Mandal</w:t>
      </w:r>
    </w:p>
    <w:p w14:paraId="704016EF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Designation: Assistant Professor of English</w:t>
      </w:r>
    </w:p>
    <w:p w14:paraId="65BCAF6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A207D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signment for second semester CC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Toru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Dutt's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"Our Casuarina Tree"</w:t>
      </w:r>
    </w:p>
    <w:p w14:paraId="6D149661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D9F30F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494E6EF9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History of Indo-Anglian Poetry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1042F35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"Romanticism" in Indian Writing in English;</w:t>
      </w:r>
    </w:p>
    <w:p w14:paraId="7893DB8B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Ideas of Homeland, Memory, Nostalgia, and Exile in Poetry.</w:t>
      </w:r>
    </w:p>
    <w:p w14:paraId="5B5A54C9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739570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Robin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Ngagom's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strange </w:t>
      </w:r>
      <w:proofErr w:type="gram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Affair..</w:t>
      </w:r>
      <w:proofErr w:type="gram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" and "A Poem for my Mother"</w:t>
      </w:r>
    </w:p>
    <w:p w14:paraId="7438AB2C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0BADBF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04154E7C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Social, political and cultural crisis in Northeast India;</w:t>
      </w:r>
    </w:p>
    <w:p w14:paraId="40709335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Decentering the idea of Indian Writing in English;</w:t>
      </w:r>
    </w:p>
    <w:p w14:paraId="39CC3FE1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Contribution of writers from the Northeast in Indian Writing in English;</w:t>
      </w:r>
    </w:p>
    <w:p w14:paraId="6BBB7C9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Poetry as a social </w:t>
      </w:r>
      <w:proofErr w:type="gram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discourse..</w:t>
      </w:r>
      <w:proofErr w:type="gramEnd"/>
    </w:p>
    <w:p w14:paraId="12A7B59A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EE9B74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 William Shakespeare's "Twelfth Night",</w:t>
      </w:r>
    </w:p>
    <w:p w14:paraId="4ACE880F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675E6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5A25D936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Origin and Development of Comic Theatre;</w:t>
      </w:r>
    </w:p>
    <w:p w14:paraId="790AD2B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Shakespearean Romantic Comedy;</w:t>
      </w:r>
    </w:p>
    <w:p w14:paraId="2F43B2F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Notion of the Elizabethan stage;</w:t>
      </w:r>
    </w:p>
    <w:p w14:paraId="533595F4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Patriarchy during the Elizabethan era;</w:t>
      </w:r>
    </w:p>
    <w:p w14:paraId="49C6A4E1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Puritanism/ anti-puritanism;</w:t>
      </w:r>
    </w:p>
    <w:p w14:paraId="64B03383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Music and lyricism;</w:t>
      </w:r>
    </w:p>
    <w:p w14:paraId="56B51862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Fool in the Elizabethan Drama;</w:t>
      </w:r>
    </w:p>
    <w:p w14:paraId="7C7541BD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67DD35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Semester IV</w:t>
      </w:r>
    </w:p>
    <w:p w14:paraId="609E034F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</w:p>
    <w:p w14:paraId="28F1CB5C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 Coleridge.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Khan" and "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Dejection: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An Ode"</w:t>
      </w:r>
    </w:p>
    <w:p w14:paraId="5F136435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F832A7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1DBBEBA4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Romanticism in English Poetry;</w:t>
      </w:r>
    </w:p>
    <w:p w14:paraId="4D4BA42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Idea of Imagination in Romantic Poetry;</w:t>
      </w:r>
    </w:p>
    <w:p w14:paraId="69E65BFD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Socio-cultural changes in 18th century Europe;</w:t>
      </w:r>
    </w:p>
    <w:p w14:paraId="4563EC99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Coleridge's ideas of </w:t>
      </w:r>
      <w:proofErr w:type="gram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art ,</w:t>
      </w:r>
      <w:proofErr w:type="gram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poetry and secondary imagination as found in "Biographia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Litararia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".</w:t>
      </w:r>
    </w:p>
    <w:p w14:paraId="257894C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F179E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Robert Burns' "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Bard's Epitaph" and "</w:t>
      </w: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Scots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Wha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Hae</w:t>
      </w:r>
      <w:proofErr w:type="spellEnd"/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</w:p>
    <w:p w14:paraId="53DE6F4E" w14:textId="77777777" w:rsidR="00051D25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0DBC1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79DB3B79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Transitional Poetry;</w:t>
      </w:r>
    </w:p>
    <w:p w14:paraId="6A85924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Revival of Bardic Tradition;</w:t>
      </w:r>
    </w:p>
    <w:p w14:paraId="2149C1C7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Confessional note in Romantic Poetry;</w:t>
      </w:r>
    </w:p>
    <w:p w14:paraId="259BBF2B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A brief idea of Scottish Poetry.</w:t>
      </w:r>
    </w:p>
    <w:p w14:paraId="6301A039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 Charlotte Bronte's "Jane Eyre"</w:t>
      </w:r>
    </w:p>
    <w:p w14:paraId="506C8F1C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BB0E4B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76204D60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Patriarchy and women in English society;</w:t>
      </w:r>
    </w:p>
    <w:p w14:paraId="50455F13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English Fiction by Women in 18th and 19th century;</w:t>
      </w:r>
    </w:p>
    <w:p w14:paraId="105D37D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Gothic fiction;</w:t>
      </w:r>
    </w:p>
    <w:p w14:paraId="63340813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Notion of the "other";</w:t>
      </w:r>
    </w:p>
    <w:p w14:paraId="5E2699F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Realism in English Fiction.</w:t>
      </w:r>
    </w:p>
    <w:p w14:paraId="09EE7DFE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642F26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Jonathan Swift's "Gulliver's Travels"</w:t>
      </w:r>
    </w:p>
    <w:p w14:paraId="27718F49" w14:textId="77777777" w:rsidR="00051D25" w:rsidRPr="00CD6FA9" w:rsidRDefault="00051D25" w:rsidP="00051D2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A92AC20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Suggested topics:</w:t>
      </w:r>
    </w:p>
    <w:p w14:paraId="77E221D6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 of English prose fiction;</w:t>
      </w:r>
    </w:p>
    <w:p w14:paraId="39390342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Ideas of Travelogues and Adventure stories;</w:t>
      </w:r>
    </w:p>
    <w:p w14:paraId="5B3EBFD6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Irony and satire in fiction;</w:t>
      </w:r>
    </w:p>
    <w:p w14:paraId="11524BD0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6FA9">
        <w:rPr>
          <w:rFonts w:ascii="Times New Roman" w:eastAsia="Times New Roman" w:hAnsi="Times New Roman" w:cs="Times New Roman"/>
          <w:sz w:val="24"/>
          <w:szCs w:val="24"/>
          <w:lang w:val="en-US"/>
        </w:rPr>
        <w:t>Misanthropy.</w:t>
      </w:r>
    </w:p>
    <w:p w14:paraId="1D332097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75F2E8" w14:textId="77777777" w:rsidR="00051D25" w:rsidRPr="00CD6FA9" w:rsidRDefault="00051D25" w:rsidP="000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F49502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English PG</w:t>
      </w:r>
    </w:p>
    <w:p w14:paraId="020548B2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Semester II</w:t>
      </w:r>
    </w:p>
    <w:p w14:paraId="1FC27569" w14:textId="77777777" w:rsidR="00051D25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EFF16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 xml:space="preserve">Tennyson's "In </w:t>
      </w:r>
      <w:proofErr w:type="spellStart"/>
      <w:r w:rsidRPr="00FB4D4B">
        <w:rPr>
          <w:rFonts w:ascii="Times New Roman" w:hAnsi="Times New Roman" w:cs="Times New Roman"/>
          <w:sz w:val="24"/>
          <w:szCs w:val="24"/>
        </w:rPr>
        <w:t>Memorium</w:t>
      </w:r>
      <w:proofErr w:type="spellEnd"/>
      <w:r w:rsidRPr="00FB4D4B">
        <w:rPr>
          <w:rFonts w:ascii="Times New Roman" w:hAnsi="Times New Roman" w:cs="Times New Roman"/>
          <w:sz w:val="24"/>
          <w:szCs w:val="24"/>
        </w:rPr>
        <w:t>"</w:t>
      </w:r>
    </w:p>
    <w:p w14:paraId="7A2CB379" w14:textId="77777777" w:rsidR="00051D25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EE29EA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Suggested topics:</w:t>
      </w:r>
    </w:p>
    <w:p w14:paraId="0ECAB148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 xml:space="preserve">Socio-cultural crisis in the </w:t>
      </w:r>
      <w:proofErr w:type="spellStart"/>
      <w:r w:rsidRPr="00FB4D4B">
        <w:rPr>
          <w:rFonts w:ascii="Times New Roman" w:hAnsi="Times New Roman" w:cs="Times New Roman"/>
          <w:sz w:val="24"/>
          <w:szCs w:val="24"/>
        </w:rPr>
        <w:t>victorian</w:t>
      </w:r>
      <w:proofErr w:type="spellEnd"/>
      <w:r w:rsidRPr="00FB4D4B">
        <w:rPr>
          <w:rFonts w:ascii="Times New Roman" w:hAnsi="Times New Roman" w:cs="Times New Roman"/>
          <w:sz w:val="24"/>
          <w:szCs w:val="24"/>
        </w:rPr>
        <w:t xml:space="preserve"> era;</w:t>
      </w:r>
    </w:p>
    <w:p w14:paraId="10FFBE46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Place of art or literature in 19th century Europe;</w:t>
      </w:r>
    </w:p>
    <w:p w14:paraId="3E332FDD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Philosophical ideas in Tennyson's poetry (besides those prescribed by the university)</w:t>
      </w:r>
    </w:p>
    <w:p w14:paraId="4CC0001C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D10F4E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Semester IV</w:t>
      </w:r>
    </w:p>
    <w:p w14:paraId="7B451B11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Reader Response Theory, Structuralism and Post Structuralism.</w:t>
      </w:r>
    </w:p>
    <w:p w14:paraId="252C6592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415866" w14:textId="77777777" w:rsidR="00051D25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 xml:space="preserve">Walker Gibson – “Speakers, Readers, and Mock Readers” from College English Vol. 11, </w:t>
      </w:r>
    </w:p>
    <w:p w14:paraId="6CE90A08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No. 5</w:t>
      </w:r>
    </w:p>
    <w:p w14:paraId="4332D1F6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Stanley Eugene Fish – “Is There a Text in This Class?” from Is There a Text in This Class? Chapter 13</w:t>
      </w:r>
    </w:p>
    <w:p w14:paraId="0FADAA5B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 xml:space="preserve">Wolfgang </w:t>
      </w:r>
      <w:proofErr w:type="spellStart"/>
      <w:r w:rsidRPr="00FB4D4B">
        <w:rPr>
          <w:rFonts w:ascii="Times New Roman" w:hAnsi="Times New Roman" w:cs="Times New Roman"/>
          <w:sz w:val="24"/>
          <w:szCs w:val="24"/>
        </w:rPr>
        <w:t>Iser</w:t>
      </w:r>
      <w:proofErr w:type="spellEnd"/>
      <w:r w:rsidRPr="00FB4D4B">
        <w:rPr>
          <w:rFonts w:ascii="Times New Roman" w:hAnsi="Times New Roman" w:cs="Times New Roman"/>
          <w:sz w:val="24"/>
          <w:szCs w:val="24"/>
        </w:rPr>
        <w:t xml:space="preserve"> – “The Reading Process: A Phenomenological Approach” from Modern Criticism and Theory: A Reader </w:t>
      </w:r>
    </w:p>
    <w:p w14:paraId="146D0C53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7E8686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Suggested topics:</w:t>
      </w:r>
    </w:p>
    <w:p w14:paraId="2EFB8943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Rethinking the dynamics of politics and culture after 1950;</w:t>
      </w:r>
    </w:p>
    <w:p w14:paraId="02CDAD3B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Capitalism and Imperialism;</w:t>
      </w:r>
    </w:p>
    <w:p w14:paraId="277B5467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Post modernity;</w:t>
      </w:r>
    </w:p>
    <w:p w14:paraId="4161AE17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Leftist intelligentsia and Europe;</w:t>
      </w:r>
    </w:p>
    <w:p w14:paraId="5B607B73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Production and consumption of arts;</w:t>
      </w:r>
    </w:p>
    <w:p w14:paraId="1F6CD57A" w14:textId="77777777" w:rsidR="00051D25" w:rsidRPr="00FB4D4B" w:rsidRDefault="00051D25" w:rsidP="00051D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Decentering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(</w:t>
      </w:r>
      <w:r w:rsidRPr="00FB4D4B">
        <w:rPr>
          <w:rFonts w:ascii="Times New Roman" w:hAnsi="Times New Roman" w:cs="Times New Roman"/>
          <w:sz w:val="24"/>
          <w:szCs w:val="24"/>
        </w:rPr>
        <w:t>besides those prescribed by the university);</w:t>
      </w:r>
    </w:p>
    <w:p w14:paraId="2D4675F9" w14:textId="77777777" w:rsidR="00051D25" w:rsidRDefault="00051D25" w:rsidP="00051D25">
      <w:pPr>
        <w:spacing w:line="240" w:lineRule="auto"/>
        <w:contextualSpacing/>
        <w:rPr>
          <w:b/>
          <w:sz w:val="16"/>
        </w:rPr>
      </w:pPr>
      <w:r w:rsidRPr="00FB4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D4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402F1C" w14:textId="77777777" w:rsidR="007D3B36" w:rsidRDefault="007D3B36">
      <w:bookmarkStart w:id="0" w:name="_GoBack"/>
      <w:bookmarkEnd w:id="0"/>
    </w:p>
    <w:sectPr w:rsidR="007D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25"/>
    <w:rsid w:val="00051D25"/>
    <w:rsid w:val="007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E51A"/>
  <w15:chartTrackingRefBased/>
  <w15:docId w15:val="{B9A26003-F321-4906-BBC9-83E615D7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2020-04-04T13:24:00Z</dcterms:created>
  <dcterms:modified xsi:type="dcterms:W3CDTF">2020-04-04T13:24:00Z</dcterms:modified>
</cp:coreProperties>
</file>